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DA3" w:rsidRPr="00D01066" w:rsidRDefault="00095DA3" w:rsidP="0087690E">
      <w:pPr>
        <w:pStyle w:val="Tekstpodstawowy"/>
        <w:jc w:val="both"/>
        <w:rPr>
          <w:rFonts w:ascii="Times New Roman"/>
          <w:sz w:val="20"/>
        </w:rPr>
      </w:pPr>
    </w:p>
    <w:p w:rsidR="00095DA3" w:rsidRDefault="00D01066" w:rsidP="0087690E">
      <w:pPr>
        <w:pStyle w:val="Tekstpodstawowy"/>
        <w:jc w:val="both"/>
        <w:rPr>
          <w:rFonts w:ascii="Times New Roman" w:hAnsi="Times New Roman" w:cs="Times New Roman"/>
          <w:b/>
          <w:i/>
          <w:lang w:val="pl-PL"/>
        </w:rPr>
      </w:pPr>
      <w:r w:rsidRPr="00927A9A">
        <w:rPr>
          <w:rFonts w:ascii="Times New Roman" w:hAnsi="Times New Roman" w:cs="Times New Roman"/>
          <w:b/>
          <w:i/>
          <w:lang w:val="pl-PL"/>
        </w:rPr>
        <w:t xml:space="preserve">Szczegółowy opis przedmiotu zamówienia                                      </w:t>
      </w:r>
      <w:r w:rsidR="00B16E4A" w:rsidRPr="00927A9A">
        <w:rPr>
          <w:rFonts w:ascii="Times New Roman" w:hAnsi="Times New Roman" w:cs="Times New Roman"/>
          <w:b/>
          <w:i/>
          <w:lang w:val="pl-PL"/>
        </w:rPr>
        <w:t xml:space="preserve">      </w:t>
      </w:r>
      <w:r w:rsidRPr="00927A9A">
        <w:rPr>
          <w:rFonts w:ascii="Times New Roman" w:hAnsi="Times New Roman" w:cs="Times New Roman"/>
          <w:b/>
          <w:i/>
          <w:lang w:val="pl-PL"/>
        </w:rPr>
        <w:t xml:space="preserve"> załącznik nr 1</w:t>
      </w:r>
    </w:p>
    <w:p w:rsidR="00927A9A" w:rsidRPr="00927A9A" w:rsidRDefault="00927A9A" w:rsidP="0087690E">
      <w:pPr>
        <w:pStyle w:val="Tekstpodstawowy"/>
        <w:jc w:val="both"/>
        <w:rPr>
          <w:rFonts w:ascii="Times New Roman" w:hAnsi="Times New Roman" w:cs="Times New Roman"/>
          <w:b/>
          <w:lang w:val="pl-PL"/>
        </w:rPr>
      </w:pPr>
    </w:p>
    <w:p w:rsidR="000F25D7" w:rsidRPr="00B16E4A" w:rsidRDefault="000F25D7" w:rsidP="0087690E">
      <w:pPr>
        <w:pStyle w:val="Tekstpodstawowy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Tekstpodstawowy"/>
        <w:spacing w:before="1"/>
        <w:ind w:left="100" w:right="436"/>
        <w:jc w:val="both"/>
        <w:rPr>
          <w:rFonts w:ascii="Times New Roman" w:hAnsi="Times New Roman" w:cs="Times New Roman"/>
          <w:lang w:val="pl-PL"/>
        </w:rPr>
      </w:pPr>
      <w:proofErr w:type="spellStart"/>
      <w:r w:rsidRPr="00B16E4A">
        <w:rPr>
          <w:rFonts w:ascii="Times New Roman" w:hAnsi="Times New Roman" w:cs="Times New Roman"/>
          <w:lang w:val="pl-PL"/>
        </w:rPr>
        <w:t>PlumeSIM</w:t>
      </w:r>
      <w:proofErr w:type="spellEnd"/>
      <w:r w:rsidRPr="00B16E4A">
        <w:rPr>
          <w:rFonts w:ascii="Times New Roman" w:hAnsi="Times New Roman" w:cs="Times New Roman"/>
          <w:lang w:val="pl-PL"/>
        </w:rPr>
        <w:t>-SMART obsługuje symulację zagrożeń chemicznych /</w:t>
      </w:r>
      <w:r w:rsidR="004176D8" w:rsidRPr="00B16E4A">
        <w:rPr>
          <w:rFonts w:ascii="Times New Roman" w:hAnsi="Times New Roman" w:cs="Times New Roman"/>
          <w:lang w:val="pl-PL"/>
        </w:rPr>
        <w:t xml:space="preserve"> materiałów niebezpiecznych</w:t>
      </w:r>
      <w:r w:rsidRPr="00B16E4A">
        <w:rPr>
          <w:rFonts w:ascii="Times New Roman" w:hAnsi="Times New Roman" w:cs="Times New Roman"/>
          <w:lang w:val="pl-PL"/>
        </w:rPr>
        <w:t xml:space="preserve"> (w tym Bojowych Środków Trujących) i zagrożeń radiologicznych. </w:t>
      </w:r>
    </w:p>
    <w:p w:rsidR="00095DA3" w:rsidRPr="00B16E4A" w:rsidRDefault="00095DA3" w:rsidP="0087690E">
      <w:pPr>
        <w:pStyle w:val="Tekstpodstawowy"/>
        <w:spacing w:before="9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927A9A">
      <w:pPr>
        <w:pStyle w:val="Akapitzlist"/>
        <w:numPr>
          <w:ilvl w:val="0"/>
          <w:numId w:val="1"/>
        </w:numPr>
        <w:tabs>
          <w:tab w:val="left" w:pos="821"/>
        </w:tabs>
        <w:spacing w:before="1" w:line="360" w:lineRule="auto"/>
        <w:ind w:right="13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 xml:space="preserve">Oprogramowanie i system kontroli ćwiczeń systemu symulacyjnego (EXCON) będzie działać na jednym komputerze PC (komputerze osobistym) z systemem operacyjnym Microsoft Windows </w:t>
      </w:r>
      <w:proofErr w:type="spellStart"/>
      <w:r w:rsidRPr="00B16E4A">
        <w:rPr>
          <w:rFonts w:ascii="Times New Roman" w:hAnsi="Times New Roman" w:cs="Times New Roman"/>
          <w:sz w:val="24"/>
          <w:szCs w:val="24"/>
          <w:lang w:val="pl-PL"/>
        </w:rPr>
        <w:t>Proffesional</w:t>
      </w:r>
      <w:proofErr w:type="spellEnd"/>
      <w:r w:rsidRPr="00B16E4A">
        <w:rPr>
          <w:rFonts w:ascii="Times New Roman" w:hAnsi="Times New Roman" w:cs="Times New Roman"/>
          <w:sz w:val="24"/>
          <w:szCs w:val="24"/>
          <w:lang w:val="pl-PL"/>
        </w:rPr>
        <w:t xml:space="preserve"> 10.</w:t>
      </w:r>
      <w:r w:rsidR="00C74BD2" w:rsidRPr="00B16E4A">
        <w:rPr>
          <w:rFonts w:ascii="Times New Roman" w:hAnsi="Times New Roman" w:cs="Times New Roman"/>
          <w:sz w:val="24"/>
          <w:szCs w:val="24"/>
          <w:lang w:val="pl-PL"/>
        </w:rPr>
        <w:t xml:space="preserve"> – chodzi tu o moduł trenera</w:t>
      </w:r>
    </w:p>
    <w:p w:rsidR="00095DA3" w:rsidRPr="00B16E4A" w:rsidRDefault="00095DA3" w:rsidP="0087690E">
      <w:pPr>
        <w:pStyle w:val="Tekstpodstawowy"/>
        <w:spacing w:before="1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0"/>
          <w:numId w:val="1"/>
        </w:numPr>
        <w:tabs>
          <w:tab w:val="left" w:pos="821"/>
        </w:tabs>
        <w:ind w:hanging="361"/>
        <w:jc w:val="both"/>
        <w:rPr>
          <w:rFonts w:ascii="Times New Roman" w:hAnsi="Times New Roman" w:cs="Times New Roman"/>
          <w:sz w:val="24"/>
          <w:szCs w:val="24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EXCON zezwala na:</w:t>
      </w:r>
    </w:p>
    <w:p w:rsidR="00095DA3" w:rsidRPr="00B16E4A" w:rsidRDefault="00095DA3" w:rsidP="0087690E">
      <w:pPr>
        <w:pStyle w:val="Tekstpodstawowy"/>
        <w:spacing w:before="7"/>
        <w:jc w:val="both"/>
        <w:rPr>
          <w:rFonts w:ascii="Times New Roman" w:hAnsi="Times New Roman" w:cs="Times New Roman"/>
        </w:rPr>
      </w:pPr>
    </w:p>
    <w:p w:rsidR="00095DA3" w:rsidRPr="00B16E4A" w:rsidRDefault="00C25105" w:rsidP="00927A9A">
      <w:pPr>
        <w:pStyle w:val="Akapitzlist"/>
        <w:numPr>
          <w:ilvl w:val="1"/>
          <w:numId w:val="1"/>
        </w:numPr>
        <w:tabs>
          <w:tab w:val="left" w:pos="1542"/>
        </w:tabs>
        <w:spacing w:before="1" w:line="360" w:lineRule="auto"/>
        <w:ind w:right="86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Symulację zagrożeń chemicznych (w tym Bojowych Środków Trujących)</w:t>
      </w:r>
    </w:p>
    <w:p w:rsidR="00095DA3" w:rsidRPr="00B16E4A" w:rsidRDefault="00C25105" w:rsidP="00927A9A">
      <w:pPr>
        <w:pStyle w:val="Akapitzlist"/>
        <w:numPr>
          <w:ilvl w:val="1"/>
          <w:numId w:val="1"/>
        </w:numPr>
        <w:tabs>
          <w:tab w:val="left" w:pos="1542"/>
        </w:tabs>
        <w:spacing w:before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Symulację zagrożeń radiologicznych.</w:t>
      </w:r>
    </w:p>
    <w:p w:rsidR="00095DA3" w:rsidRPr="00B16E4A" w:rsidRDefault="00C25105" w:rsidP="00927A9A">
      <w:pPr>
        <w:pStyle w:val="Akapitzlist"/>
        <w:numPr>
          <w:ilvl w:val="1"/>
          <w:numId w:val="1"/>
        </w:numPr>
        <w:tabs>
          <w:tab w:val="left" w:pos="1542"/>
        </w:tabs>
        <w:spacing w:line="360" w:lineRule="auto"/>
        <w:ind w:right="88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Symulacja uwolnień chmur skażenia, które różnią się w</w:t>
      </w:r>
      <w:r w:rsidR="0087690E" w:rsidRPr="00B16E4A">
        <w:rPr>
          <w:rFonts w:ascii="Times New Roman" w:hAnsi="Times New Roman" w:cs="Times New Roman"/>
          <w:sz w:val="24"/>
          <w:szCs w:val="24"/>
          <w:lang w:val="pl-PL"/>
        </w:rPr>
        <w:t> </w:t>
      </w:r>
      <w:r w:rsidRPr="00B16E4A">
        <w:rPr>
          <w:rFonts w:ascii="Times New Roman" w:hAnsi="Times New Roman" w:cs="Times New Roman"/>
          <w:sz w:val="24"/>
          <w:szCs w:val="24"/>
          <w:lang w:val="pl-PL"/>
        </w:rPr>
        <w:t>zależności od ustawień ćwiczenia.</w:t>
      </w:r>
    </w:p>
    <w:p w:rsidR="00095DA3" w:rsidRPr="00B16E4A" w:rsidRDefault="00C25105" w:rsidP="00927A9A">
      <w:pPr>
        <w:pStyle w:val="Akapitzlist"/>
        <w:numPr>
          <w:ilvl w:val="1"/>
          <w:numId w:val="1"/>
        </w:numPr>
        <w:tabs>
          <w:tab w:val="left" w:pos="154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Czas trwania i sposób uwalniania mają być zróżnicowane.</w:t>
      </w:r>
    </w:p>
    <w:p w:rsidR="00095DA3" w:rsidRPr="00B16E4A" w:rsidRDefault="00C25105" w:rsidP="00927A9A">
      <w:pPr>
        <w:pStyle w:val="Akapitzlist"/>
        <w:numPr>
          <w:ilvl w:val="1"/>
          <w:numId w:val="1"/>
        </w:numPr>
        <w:tabs>
          <w:tab w:val="left" w:pos="154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Uruchomienie każdego zdarzenia według wcześniejszego planu szkolenia.</w:t>
      </w:r>
    </w:p>
    <w:p w:rsidR="00095DA3" w:rsidRPr="00B16E4A" w:rsidRDefault="00C25105" w:rsidP="00927A9A">
      <w:pPr>
        <w:pStyle w:val="Akapitzlist"/>
        <w:numPr>
          <w:ilvl w:val="1"/>
          <w:numId w:val="1"/>
        </w:numPr>
        <w:tabs>
          <w:tab w:val="left" w:pos="1541"/>
          <w:tab w:val="left" w:pos="1542"/>
        </w:tabs>
        <w:spacing w:line="360" w:lineRule="auto"/>
        <w:ind w:right="35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Kierunek wiatru dla ćwiczenia musi być z góry określony i zmienny podczas ćwiczenia dla co najmniej 5 różnych miejsc w obszarze ćwiczenia.</w:t>
      </w:r>
    </w:p>
    <w:p w:rsidR="00095DA3" w:rsidRPr="00B16E4A" w:rsidRDefault="00C25105" w:rsidP="00927A9A">
      <w:pPr>
        <w:pStyle w:val="Akapitzlist"/>
        <w:numPr>
          <w:ilvl w:val="1"/>
          <w:numId w:val="1"/>
        </w:numPr>
        <w:tabs>
          <w:tab w:val="left" w:pos="1542"/>
        </w:tabs>
        <w:spacing w:line="360" w:lineRule="auto"/>
        <w:ind w:right="10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Prędkość wiatru ma być z góry określona i zmienna podczas ćwiczenia dla co najmniej 5 różnych miejsc w obszarze ćwiczeń.</w:t>
      </w:r>
    </w:p>
    <w:p w:rsidR="00095DA3" w:rsidRPr="00B16E4A" w:rsidRDefault="00C25105" w:rsidP="00927A9A">
      <w:pPr>
        <w:pStyle w:val="Akapitzlist"/>
        <w:numPr>
          <w:ilvl w:val="1"/>
          <w:numId w:val="1"/>
        </w:numPr>
        <w:tabs>
          <w:tab w:val="left" w:pos="154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Wysokość uwolnienia chmury do ustalenia przez użytkownika.</w:t>
      </w:r>
    </w:p>
    <w:p w:rsidR="00095DA3" w:rsidRDefault="00AF00F8" w:rsidP="00927A9A">
      <w:pPr>
        <w:pStyle w:val="Akapitzlist"/>
        <w:numPr>
          <w:ilvl w:val="1"/>
          <w:numId w:val="1"/>
        </w:numPr>
        <w:tabs>
          <w:tab w:val="left" w:pos="1541"/>
          <w:tab w:val="left" w:pos="154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Prędkość</w:t>
      </w:r>
      <w:r w:rsidR="00C25105" w:rsidRPr="00B16E4A">
        <w:rPr>
          <w:rFonts w:ascii="Times New Roman" w:hAnsi="Times New Roman" w:cs="Times New Roman"/>
          <w:sz w:val="24"/>
          <w:szCs w:val="24"/>
          <w:lang w:val="pl-PL"/>
        </w:rPr>
        <w:t xml:space="preserve"> wydzielania chmury do wyboru przez użytkowni</w:t>
      </w:r>
      <w:r w:rsidR="00B16E4A">
        <w:rPr>
          <w:rFonts w:ascii="Times New Roman" w:hAnsi="Times New Roman" w:cs="Times New Roman"/>
          <w:sz w:val="24"/>
          <w:szCs w:val="24"/>
          <w:lang w:val="pl-PL"/>
        </w:rPr>
        <w:t>k</w:t>
      </w:r>
    </w:p>
    <w:p w:rsidR="00927A9A" w:rsidRPr="00B16E4A" w:rsidRDefault="00927A9A" w:rsidP="00927A9A">
      <w:pPr>
        <w:pStyle w:val="Tekstpodstawowy"/>
        <w:spacing w:before="3"/>
        <w:jc w:val="both"/>
        <w:rPr>
          <w:rFonts w:ascii="Times New Roman" w:hAnsi="Times New Roman" w:cs="Times New Roman"/>
          <w:lang w:val="pl-PL"/>
        </w:rPr>
      </w:pPr>
    </w:p>
    <w:p w:rsidR="00927A9A" w:rsidRPr="00B16E4A" w:rsidRDefault="00927A9A" w:rsidP="00927A9A">
      <w:pPr>
        <w:pStyle w:val="Akapitzlist"/>
        <w:numPr>
          <w:ilvl w:val="0"/>
          <w:numId w:val="1"/>
        </w:numPr>
        <w:tabs>
          <w:tab w:val="left" w:pos="821"/>
        </w:tabs>
        <w:spacing w:line="237" w:lineRule="auto"/>
        <w:ind w:right="34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Powinna istnieć możliwość rozpoczęcia, wstrzymania, zatrzymania i szybkiego przewijania do przodu ćwiczenia w dowolnym momencie.</w:t>
      </w:r>
    </w:p>
    <w:p w:rsidR="00927A9A" w:rsidRPr="00B16E4A" w:rsidRDefault="00927A9A" w:rsidP="00927A9A">
      <w:pPr>
        <w:pStyle w:val="Tekstpodstawowy"/>
        <w:spacing w:before="2"/>
        <w:jc w:val="both"/>
        <w:rPr>
          <w:rFonts w:ascii="Times New Roman" w:hAnsi="Times New Roman" w:cs="Times New Roman"/>
          <w:lang w:val="pl-PL"/>
        </w:rPr>
      </w:pPr>
    </w:p>
    <w:p w:rsidR="00927A9A" w:rsidRPr="00B16E4A" w:rsidRDefault="00927A9A" w:rsidP="00927A9A">
      <w:pPr>
        <w:pStyle w:val="Akapitzlist"/>
        <w:numPr>
          <w:ilvl w:val="0"/>
          <w:numId w:val="1"/>
        </w:numPr>
        <w:tabs>
          <w:tab w:val="left" w:pos="821"/>
        </w:tabs>
        <w:spacing w:before="1"/>
        <w:ind w:hanging="36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Symulator będzie obsługiwał mapy zapisane w formacie .BMP, .JPEG lub .TIFF.</w:t>
      </w:r>
    </w:p>
    <w:p w:rsidR="00927A9A" w:rsidRPr="00B16E4A" w:rsidRDefault="00927A9A" w:rsidP="00927A9A">
      <w:pPr>
        <w:pStyle w:val="Tekstpodstawowy"/>
        <w:spacing w:before="7"/>
        <w:jc w:val="both"/>
        <w:rPr>
          <w:rFonts w:ascii="Times New Roman" w:hAnsi="Times New Roman" w:cs="Times New Roman"/>
          <w:lang w:val="pl-PL"/>
        </w:rPr>
      </w:pPr>
    </w:p>
    <w:p w:rsidR="00927A9A" w:rsidRPr="00B16E4A" w:rsidRDefault="00927A9A" w:rsidP="00927A9A">
      <w:pPr>
        <w:pStyle w:val="Akapitzlist"/>
        <w:numPr>
          <w:ilvl w:val="0"/>
          <w:numId w:val="1"/>
        </w:numPr>
        <w:tabs>
          <w:tab w:val="left" w:pos="821"/>
        </w:tabs>
        <w:ind w:hanging="36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Symulator będzie obsługiwał otwarty system mapowania GIS.</w:t>
      </w:r>
    </w:p>
    <w:p w:rsidR="00927A9A" w:rsidRPr="00B16E4A" w:rsidRDefault="00927A9A" w:rsidP="00927A9A">
      <w:pPr>
        <w:pStyle w:val="Tekstpodstawowy"/>
        <w:spacing w:before="3"/>
        <w:jc w:val="both"/>
        <w:rPr>
          <w:rFonts w:ascii="Times New Roman" w:hAnsi="Times New Roman" w:cs="Times New Roman"/>
          <w:lang w:val="pl-PL"/>
        </w:rPr>
      </w:pPr>
    </w:p>
    <w:p w:rsidR="00927A9A" w:rsidRPr="00B16E4A" w:rsidRDefault="00927A9A" w:rsidP="00927A9A">
      <w:pPr>
        <w:pStyle w:val="Akapitzlist"/>
        <w:numPr>
          <w:ilvl w:val="0"/>
          <w:numId w:val="1"/>
        </w:numPr>
        <w:tabs>
          <w:tab w:val="left" w:pos="821"/>
        </w:tabs>
        <w:spacing w:line="237" w:lineRule="auto"/>
        <w:ind w:right="56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Symulator będzie obsługiwał i ćwiczył obszar do 2500 kilometrów kwadratowych, z zastrzeżeniem infrastruktury i zasięgu systemu radiowego.</w:t>
      </w:r>
    </w:p>
    <w:p w:rsidR="00927A9A" w:rsidRPr="00927A9A" w:rsidRDefault="00927A9A" w:rsidP="00927A9A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927A9A" w:rsidRDefault="00927A9A" w:rsidP="00927A9A">
      <w:pPr>
        <w:tabs>
          <w:tab w:val="left" w:pos="1180"/>
        </w:tabs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</w:p>
    <w:p w:rsidR="00927A9A" w:rsidRPr="00927A9A" w:rsidRDefault="00927A9A" w:rsidP="00927A9A">
      <w:pPr>
        <w:tabs>
          <w:tab w:val="left" w:pos="1180"/>
        </w:tabs>
        <w:rPr>
          <w:rFonts w:ascii="Times New Roman" w:hAnsi="Times New Roman" w:cs="Times New Roman"/>
          <w:sz w:val="24"/>
          <w:szCs w:val="24"/>
          <w:lang w:val="pl-PL"/>
        </w:rPr>
        <w:sectPr w:rsidR="00927A9A" w:rsidRPr="00927A9A" w:rsidSect="00927A9A">
          <w:headerReference w:type="default" r:id="rId7"/>
          <w:footerReference w:type="default" r:id="rId8"/>
          <w:type w:val="continuous"/>
          <w:pgSz w:w="12240" w:h="15840"/>
          <w:pgMar w:top="1134" w:right="1183" w:bottom="980" w:left="1700" w:header="705" w:footer="780" w:gutter="0"/>
          <w:pgNumType w:start="1"/>
          <w:cols w:space="708"/>
        </w:sect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</w:p>
    <w:p w:rsidR="00095DA3" w:rsidRDefault="00095DA3" w:rsidP="0087690E">
      <w:pPr>
        <w:pStyle w:val="Tekstpodstawowy"/>
        <w:spacing w:before="3"/>
        <w:jc w:val="both"/>
        <w:rPr>
          <w:rFonts w:ascii="Times New Roman" w:hAnsi="Times New Roman" w:cs="Times New Roman"/>
          <w:lang w:val="pl-PL"/>
        </w:rPr>
      </w:pPr>
      <w:bookmarkStart w:id="0" w:name="_Hlk71101811"/>
    </w:p>
    <w:p w:rsidR="00927A9A" w:rsidRPr="00B16E4A" w:rsidRDefault="00927A9A" w:rsidP="0087690E">
      <w:pPr>
        <w:pStyle w:val="Tekstpodstawowy"/>
        <w:spacing w:before="3"/>
        <w:jc w:val="both"/>
        <w:rPr>
          <w:rFonts w:ascii="Times New Roman" w:hAnsi="Times New Roman" w:cs="Times New Roman"/>
          <w:lang w:val="pl-PL"/>
        </w:rPr>
      </w:pPr>
      <w:bookmarkStart w:id="1" w:name="_GoBack"/>
      <w:bookmarkEnd w:id="1"/>
    </w:p>
    <w:p w:rsidR="00095DA3" w:rsidRPr="00B16E4A" w:rsidRDefault="00C25105" w:rsidP="0087690E">
      <w:pPr>
        <w:pStyle w:val="Akapitzlist"/>
        <w:numPr>
          <w:ilvl w:val="0"/>
          <w:numId w:val="1"/>
        </w:numPr>
        <w:tabs>
          <w:tab w:val="left" w:pos="821"/>
        </w:tabs>
        <w:spacing w:line="237" w:lineRule="auto"/>
        <w:ind w:right="34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Powinna istnieć możliwość rozpoczęcia, wstrzymania, zatrzymania i</w:t>
      </w:r>
      <w:r w:rsidR="0087690E" w:rsidRPr="00B16E4A">
        <w:rPr>
          <w:rFonts w:ascii="Times New Roman" w:hAnsi="Times New Roman" w:cs="Times New Roman"/>
          <w:sz w:val="24"/>
          <w:szCs w:val="24"/>
          <w:lang w:val="pl-PL"/>
        </w:rPr>
        <w:t> </w:t>
      </w:r>
      <w:r w:rsidRPr="00B16E4A">
        <w:rPr>
          <w:rFonts w:ascii="Times New Roman" w:hAnsi="Times New Roman" w:cs="Times New Roman"/>
          <w:sz w:val="24"/>
          <w:szCs w:val="24"/>
          <w:lang w:val="pl-PL"/>
        </w:rPr>
        <w:t>szybkiego przewijania do przodu ćwiczenia w dowolnym momencie.</w:t>
      </w:r>
    </w:p>
    <w:p w:rsidR="00095DA3" w:rsidRPr="00B16E4A" w:rsidRDefault="00095DA3" w:rsidP="0087690E">
      <w:pPr>
        <w:pStyle w:val="Tekstpodstawowy"/>
        <w:spacing w:before="2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0C3A5B" w:rsidP="0087690E">
      <w:pPr>
        <w:pStyle w:val="Akapitzlist"/>
        <w:numPr>
          <w:ilvl w:val="0"/>
          <w:numId w:val="1"/>
        </w:numPr>
        <w:tabs>
          <w:tab w:val="left" w:pos="821"/>
        </w:tabs>
        <w:spacing w:before="1"/>
        <w:ind w:hanging="36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Symulator</w:t>
      </w:r>
      <w:r w:rsidR="00C25105" w:rsidRPr="00B16E4A">
        <w:rPr>
          <w:rFonts w:ascii="Times New Roman" w:hAnsi="Times New Roman" w:cs="Times New Roman"/>
          <w:sz w:val="24"/>
          <w:szCs w:val="24"/>
          <w:lang w:val="pl-PL"/>
        </w:rPr>
        <w:t xml:space="preserve"> będzie obsługiwał mapy zapisane w formacie .BMP, .JPEG lub .TIFF.</w:t>
      </w:r>
    </w:p>
    <w:p w:rsidR="00095DA3" w:rsidRPr="00B16E4A" w:rsidRDefault="00095DA3" w:rsidP="0087690E">
      <w:pPr>
        <w:pStyle w:val="Tekstpodstawowy"/>
        <w:spacing w:before="7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0C3A5B" w:rsidP="0087690E">
      <w:pPr>
        <w:pStyle w:val="Akapitzlist"/>
        <w:numPr>
          <w:ilvl w:val="0"/>
          <w:numId w:val="1"/>
        </w:numPr>
        <w:tabs>
          <w:tab w:val="left" w:pos="821"/>
        </w:tabs>
        <w:ind w:hanging="36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Symulator</w:t>
      </w:r>
      <w:r w:rsidR="00C25105" w:rsidRPr="00B16E4A">
        <w:rPr>
          <w:rFonts w:ascii="Times New Roman" w:hAnsi="Times New Roman" w:cs="Times New Roman"/>
          <w:sz w:val="24"/>
          <w:szCs w:val="24"/>
          <w:lang w:val="pl-PL"/>
        </w:rPr>
        <w:t xml:space="preserve"> będzie obsługiwał otwarty system mapowania GIS.</w:t>
      </w:r>
    </w:p>
    <w:p w:rsidR="00095DA3" w:rsidRPr="00B16E4A" w:rsidRDefault="00095DA3" w:rsidP="0087690E">
      <w:pPr>
        <w:pStyle w:val="Tekstpodstawowy"/>
        <w:spacing w:before="3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0C3A5B" w:rsidP="0087690E">
      <w:pPr>
        <w:pStyle w:val="Akapitzlist"/>
        <w:numPr>
          <w:ilvl w:val="0"/>
          <w:numId w:val="1"/>
        </w:numPr>
        <w:tabs>
          <w:tab w:val="left" w:pos="821"/>
        </w:tabs>
        <w:spacing w:line="237" w:lineRule="auto"/>
        <w:ind w:right="56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Symulator</w:t>
      </w:r>
      <w:r w:rsidR="00C25105" w:rsidRPr="00B16E4A">
        <w:rPr>
          <w:rFonts w:ascii="Times New Roman" w:hAnsi="Times New Roman" w:cs="Times New Roman"/>
          <w:sz w:val="24"/>
          <w:szCs w:val="24"/>
          <w:lang w:val="pl-PL"/>
        </w:rPr>
        <w:t xml:space="preserve"> będzie obsługiwał i ćwiczył obszar do 2500 kilometrów kwadratowych, z zastrzeżeniem infrastruktury i zasięgu systemu radiowego.</w:t>
      </w:r>
    </w:p>
    <w:bookmarkEnd w:id="0"/>
    <w:p w:rsidR="00095DA3" w:rsidRPr="00B16E4A" w:rsidRDefault="00095DA3" w:rsidP="0087690E">
      <w:pPr>
        <w:pStyle w:val="Tekstpodstawowy"/>
        <w:spacing w:before="9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0"/>
          <w:numId w:val="1"/>
        </w:numPr>
        <w:tabs>
          <w:tab w:val="left" w:pos="821"/>
        </w:tabs>
        <w:spacing w:before="1" w:line="242" w:lineRule="auto"/>
        <w:ind w:right="20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Możliwe będzie użycie dowolnego obrazu (w tym szkiców) o jednakowej skali jako mapy, jeśli zostanie dostarczony w formacie .BMP, .JPEG lub .TIFF.</w:t>
      </w:r>
    </w:p>
    <w:p w:rsidR="00095DA3" w:rsidRPr="00B16E4A" w:rsidRDefault="00095DA3" w:rsidP="0087690E">
      <w:pPr>
        <w:pStyle w:val="Tekstpodstawowy"/>
        <w:spacing w:before="4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0C3A5B" w:rsidP="0087690E">
      <w:pPr>
        <w:pStyle w:val="Akapitzlist"/>
        <w:numPr>
          <w:ilvl w:val="0"/>
          <w:numId w:val="1"/>
        </w:numPr>
        <w:tabs>
          <w:tab w:val="left" w:pos="821"/>
        </w:tabs>
        <w:spacing w:line="242" w:lineRule="auto"/>
        <w:ind w:right="30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Symulator</w:t>
      </w:r>
      <w:r w:rsidR="00C25105" w:rsidRPr="00B16E4A">
        <w:rPr>
          <w:rFonts w:ascii="Times New Roman" w:hAnsi="Times New Roman" w:cs="Times New Roman"/>
          <w:sz w:val="24"/>
          <w:szCs w:val="24"/>
          <w:lang w:val="pl-PL"/>
        </w:rPr>
        <w:t xml:space="preserve"> będzie miał możliwość kalibracji dowolnej obsługiwanej mapy, jeśli zostanie dostarczona w formacie .BMP, .JPEG lub .TIFF.</w:t>
      </w:r>
    </w:p>
    <w:p w:rsidR="00095DA3" w:rsidRPr="00B16E4A" w:rsidRDefault="00095DA3" w:rsidP="0087690E">
      <w:pPr>
        <w:pStyle w:val="Tekstpodstawowy"/>
        <w:spacing w:before="5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0"/>
          <w:numId w:val="1"/>
        </w:numPr>
        <w:tabs>
          <w:tab w:val="left" w:pos="821"/>
        </w:tabs>
        <w:ind w:hanging="36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Musi istnieć możliwość przesuwania i powiększania obszaru mapy.</w:t>
      </w:r>
    </w:p>
    <w:p w:rsidR="00095DA3" w:rsidRPr="00B16E4A" w:rsidRDefault="00095DA3" w:rsidP="0087690E">
      <w:pPr>
        <w:pStyle w:val="Tekstpodstawowy"/>
        <w:spacing w:before="1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0"/>
          <w:numId w:val="1"/>
        </w:numPr>
        <w:tabs>
          <w:tab w:val="left" w:pos="821"/>
        </w:tabs>
        <w:ind w:hanging="36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Ćwiczenia można zapisać do późniejszego wykorzystania/ ponownego wykorzystania.</w:t>
      </w:r>
    </w:p>
    <w:p w:rsidR="00095DA3" w:rsidRPr="00B16E4A" w:rsidRDefault="00095DA3" w:rsidP="0087690E">
      <w:pPr>
        <w:pStyle w:val="Tekstpodstawowy"/>
        <w:spacing w:before="7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0"/>
          <w:numId w:val="1"/>
        </w:numPr>
        <w:tabs>
          <w:tab w:val="left" w:pos="821"/>
        </w:tabs>
        <w:spacing w:before="1"/>
        <w:ind w:right="43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Musi istnieć możliwość wskazania obszarów „gor</w:t>
      </w:r>
      <w:r w:rsidR="00B16E4A">
        <w:rPr>
          <w:rFonts w:ascii="Times New Roman" w:hAnsi="Times New Roman" w:cs="Times New Roman"/>
          <w:sz w:val="24"/>
          <w:szCs w:val="24"/>
          <w:lang w:val="pl-PL"/>
        </w:rPr>
        <w:t>ą</w:t>
      </w:r>
      <w:r w:rsidRPr="00B16E4A">
        <w:rPr>
          <w:rFonts w:ascii="Times New Roman" w:hAnsi="Times New Roman" w:cs="Times New Roman"/>
          <w:sz w:val="24"/>
          <w:szCs w:val="24"/>
          <w:lang w:val="pl-PL"/>
        </w:rPr>
        <w:t>cych punktów” w</w:t>
      </w:r>
      <w:r w:rsidR="0087690E" w:rsidRPr="00B16E4A">
        <w:rPr>
          <w:rFonts w:ascii="Times New Roman" w:hAnsi="Times New Roman" w:cs="Times New Roman"/>
          <w:sz w:val="24"/>
          <w:szCs w:val="24"/>
          <w:lang w:val="pl-PL"/>
        </w:rPr>
        <w:t> </w:t>
      </w:r>
      <w:r w:rsidRPr="00B16E4A">
        <w:rPr>
          <w:rFonts w:ascii="Times New Roman" w:hAnsi="Times New Roman" w:cs="Times New Roman"/>
          <w:sz w:val="24"/>
          <w:szCs w:val="24"/>
          <w:lang w:val="pl-PL"/>
        </w:rPr>
        <w:t>obrębie obszaru szkolenia, tak aby po przejściu przez nie chmury skażenia utrzymywały one wyższe poziomy zanieczyszczeń.</w:t>
      </w:r>
    </w:p>
    <w:p w:rsidR="00095DA3" w:rsidRPr="00B16E4A" w:rsidRDefault="00095DA3" w:rsidP="0087690E">
      <w:pPr>
        <w:pStyle w:val="Tekstpodstawowy"/>
        <w:spacing w:before="3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0"/>
          <w:numId w:val="1"/>
        </w:numPr>
        <w:tabs>
          <w:tab w:val="left" w:pos="821"/>
        </w:tabs>
        <w:spacing w:line="237" w:lineRule="auto"/>
        <w:ind w:right="86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Musi istnieć możliwość zdefiniowania zagrożeń jako uwolnień promieniowych / gorących punktów w określonych miejscach.</w:t>
      </w:r>
    </w:p>
    <w:p w:rsidR="00095DA3" w:rsidRPr="00B16E4A" w:rsidRDefault="00095DA3" w:rsidP="0087690E">
      <w:pPr>
        <w:pStyle w:val="Tekstpodstawowy"/>
        <w:spacing w:before="5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0"/>
          <w:numId w:val="1"/>
        </w:numPr>
        <w:tabs>
          <w:tab w:val="left" w:pos="821"/>
        </w:tabs>
        <w:spacing w:line="237" w:lineRule="auto"/>
        <w:ind w:right="67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EXCON będzie zawierał bazę danych symulatora, która będzie mogła być rozbudowywana w przyszłości.</w:t>
      </w:r>
    </w:p>
    <w:p w:rsidR="00095DA3" w:rsidRPr="00B16E4A" w:rsidRDefault="00095DA3" w:rsidP="0087690E">
      <w:pPr>
        <w:pStyle w:val="Tekstpodstawowy"/>
        <w:spacing w:before="4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0"/>
          <w:numId w:val="1"/>
        </w:numPr>
        <w:tabs>
          <w:tab w:val="left" w:pos="821"/>
        </w:tabs>
        <w:spacing w:line="237" w:lineRule="auto"/>
        <w:ind w:right="41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Baza danych symulatora EXCON musi w pierwszej kolejności obsługiwać symulatory następujących detektorów chemicznych:</w:t>
      </w:r>
    </w:p>
    <w:p w:rsidR="00095DA3" w:rsidRPr="00B16E4A" w:rsidRDefault="00095DA3" w:rsidP="0087690E">
      <w:pPr>
        <w:pStyle w:val="Tekstpodstawowy"/>
        <w:spacing w:before="2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1"/>
          <w:numId w:val="1"/>
        </w:numPr>
        <w:tabs>
          <w:tab w:val="left" w:pos="15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Symulator AP4C</w:t>
      </w:r>
    </w:p>
    <w:p w:rsidR="00095DA3" w:rsidRPr="00B16E4A" w:rsidRDefault="00095DA3" w:rsidP="0087690E">
      <w:pPr>
        <w:pStyle w:val="Tekstpodstawowy"/>
        <w:spacing w:before="8"/>
        <w:jc w:val="both"/>
        <w:rPr>
          <w:rFonts w:ascii="Times New Roman" w:hAnsi="Times New Roman" w:cs="Times New Roman"/>
        </w:rPr>
      </w:pPr>
    </w:p>
    <w:p w:rsidR="00095DA3" w:rsidRPr="00B16E4A" w:rsidRDefault="00C25105" w:rsidP="0087690E">
      <w:pPr>
        <w:pStyle w:val="Akapitzlist"/>
        <w:numPr>
          <w:ilvl w:val="1"/>
          <w:numId w:val="1"/>
        </w:numPr>
        <w:tabs>
          <w:tab w:val="left" w:pos="15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Symulator LCD3.3</w:t>
      </w:r>
    </w:p>
    <w:p w:rsidR="00095DA3" w:rsidRPr="00B16E4A" w:rsidRDefault="00095DA3" w:rsidP="0087690E">
      <w:pPr>
        <w:pStyle w:val="Tekstpodstawowy"/>
        <w:spacing w:before="1"/>
        <w:jc w:val="both"/>
        <w:rPr>
          <w:rFonts w:ascii="Times New Roman" w:hAnsi="Times New Roman" w:cs="Times New Roman"/>
        </w:rPr>
      </w:pPr>
    </w:p>
    <w:p w:rsidR="00095DA3" w:rsidRPr="00B16E4A" w:rsidRDefault="00C25105" w:rsidP="0087690E">
      <w:pPr>
        <w:pStyle w:val="Akapitzlist"/>
        <w:numPr>
          <w:ilvl w:val="1"/>
          <w:numId w:val="1"/>
        </w:numPr>
        <w:tabs>
          <w:tab w:val="left" w:pos="15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Ogólny symulator wielogazowy</w:t>
      </w:r>
    </w:p>
    <w:p w:rsidR="00095DA3" w:rsidRPr="00B16E4A" w:rsidRDefault="00095DA3" w:rsidP="0087690E">
      <w:pPr>
        <w:pStyle w:val="Tekstpodstawowy"/>
        <w:spacing w:before="8"/>
        <w:jc w:val="both"/>
        <w:rPr>
          <w:rFonts w:ascii="Times New Roman" w:hAnsi="Times New Roman" w:cs="Times New Roman"/>
        </w:rPr>
      </w:pPr>
    </w:p>
    <w:p w:rsidR="00095DA3" w:rsidRPr="00B16E4A" w:rsidRDefault="00C25105" w:rsidP="0087690E">
      <w:pPr>
        <w:pStyle w:val="Akapitzlist"/>
        <w:numPr>
          <w:ilvl w:val="1"/>
          <w:numId w:val="1"/>
        </w:numPr>
        <w:tabs>
          <w:tab w:val="left" w:pos="1542"/>
        </w:tabs>
        <w:spacing w:line="242" w:lineRule="auto"/>
        <w:ind w:right="42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Generyczny symulator GC (chromatograf gazowy) i MS (spektrometr masowy).</w:t>
      </w:r>
    </w:p>
    <w:p w:rsidR="00095DA3" w:rsidRPr="00B16E4A" w:rsidRDefault="00095DA3" w:rsidP="0087690E">
      <w:pPr>
        <w:spacing w:line="242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  <w:sectPr w:rsidR="00095DA3" w:rsidRPr="00B16E4A" w:rsidSect="00B16E4A">
          <w:pgSz w:w="12240" w:h="15840"/>
          <w:pgMar w:top="0" w:right="1700" w:bottom="980" w:left="1700" w:header="705" w:footer="780" w:gutter="0"/>
          <w:cols w:space="708"/>
        </w:sectPr>
      </w:pPr>
    </w:p>
    <w:p w:rsidR="00095DA3" w:rsidRPr="00B16E4A" w:rsidRDefault="00C25105" w:rsidP="0087690E">
      <w:pPr>
        <w:pStyle w:val="Akapitzlist"/>
        <w:numPr>
          <w:ilvl w:val="0"/>
          <w:numId w:val="1"/>
        </w:numPr>
        <w:tabs>
          <w:tab w:val="left" w:pos="821"/>
        </w:tabs>
        <w:spacing w:before="137" w:line="242" w:lineRule="auto"/>
        <w:ind w:right="41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lastRenderedPageBreak/>
        <w:t>Baza danych symulatora EXCON powinna w pierwszej kolejności obsługiwać symulatory następujących detektorów radiologicznych:</w:t>
      </w:r>
    </w:p>
    <w:p w:rsidR="00095DA3" w:rsidRPr="00B16E4A" w:rsidRDefault="00095DA3" w:rsidP="0087690E">
      <w:pPr>
        <w:pStyle w:val="Tekstpodstawowy"/>
        <w:spacing w:before="4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1"/>
          <w:numId w:val="1"/>
        </w:numPr>
        <w:tabs>
          <w:tab w:val="left" w:pos="1542"/>
        </w:tabs>
        <w:spacing w:before="1" w:line="242" w:lineRule="auto"/>
        <w:ind w:right="118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Ogólny symulator promieniowania składający się z</w:t>
      </w:r>
      <w:r w:rsidR="0087690E" w:rsidRPr="00B16E4A">
        <w:rPr>
          <w:rFonts w:ascii="Times New Roman" w:hAnsi="Times New Roman" w:cs="Times New Roman"/>
          <w:sz w:val="24"/>
          <w:szCs w:val="24"/>
          <w:lang w:val="pl-PL"/>
        </w:rPr>
        <w:t> </w:t>
      </w:r>
      <w:r w:rsidRPr="00B16E4A">
        <w:rPr>
          <w:rFonts w:ascii="Times New Roman" w:hAnsi="Times New Roman" w:cs="Times New Roman"/>
          <w:sz w:val="24"/>
          <w:szCs w:val="24"/>
          <w:lang w:val="pl-PL"/>
        </w:rPr>
        <w:t>miernika i dozymetru</w:t>
      </w:r>
    </w:p>
    <w:p w:rsidR="00095DA3" w:rsidRPr="00B16E4A" w:rsidRDefault="00095DA3" w:rsidP="0087690E">
      <w:pPr>
        <w:pStyle w:val="Tekstpodstawowy"/>
        <w:spacing w:before="4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0"/>
          <w:numId w:val="1"/>
        </w:numPr>
        <w:tabs>
          <w:tab w:val="left" w:pos="821"/>
        </w:tabs>
        <w:ind w:hanging="361"/>
        <w:jc w:val="both"/>
        <w:rPr>
          <w:rFonts w:ascii="Times New Roman" w:hAnsi="Times New Roman" w:cs="Times New Roman"/>
          <w:sz w:val="24"/>
          <w:szCs w:val="24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Baza danych studentów EXCON:</w:t>
      </w:r>
    </w:p>
    <w:p w:rsidR="00095DA3" w:rsidRPr="00B16E4A" w:rsidRDefault="00095DA3" w:rsidP="0087690E">
      <w:pPr>
        <w:pStyle w:val="Tekstpodstawowy"/>
        <w:spacing w:before="1"/>
        <w:jc w:val="both"/>
        <w:rPr>
          <w:rFonts w:ascii="Times New Roman" w:hAnsi="Times New Roman" w:cs="Times New Roman"/>
        </w:rPr>
      </w:pPr>
    </w:p>
    <w:p w:rsidR="00095DA3" w:rsidRPr="00B16E4A" w:rsidRDefault="00C25105" w:rsidP="0087690E">
      <w:pPr>
        <w:pStyle w:val="Akapitzlist"/>
        <w:numPr>
          <w:ilvl w:val="1"/>
          <w:numId w:val="1"/>
        </w:numPr>
        <w:tabs>
          <w:tab w:val="left" w:pos="1542"/>
        </w:tabs>
        <w:spacing w:before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Pozwala na śledzenie uczniów przez cały czas trwania ćwiczenia</w:t>
      </w:r>
    </w:p>
    <w:p w:rsidR="00095DA3" w:rsidRPr="00B16E4A" w:rsidRDefault="00095DA3" w:rsidP="0087690E">
      <w:pPr>
        <w:pStyle w:val="Tekstpodstawowy"/>
        <w:spacing w:before="7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55621B" w:rsidP="0087690E">
      <w:pPr>
        <w:pStyle w:val="Akapitzlist"/>
        <w:numPr>
          <w:ilvl w:val="1"/>
          <w:numId w:val="1"/>
        </w:numPr>
        <w:tabs>
          <w:tab w:val="left" w:pos="1542"/>
        </w:tabs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Pozwala na z</w:t>
      </w:r>
      <w:r w:rsidR="00C25105" w:rsidRPr="00B16E4A">
        <w:rPr>
          <w:rFonts w:ascii="Times New Roman" w:hAnsi="Times New Roman" w:cs="Times New Roman"/>
          <w:sz w:val="24"/>
          <w:szCs w:val="24"/>
          <w:lang w:val="pl-PL"/>
        </w:rPr>
        <w:t>apisywanie szczegółów (imię i nazwisko lub nazwę zespołu) każdego ucznia</w:t>
      </w:r>
    </w:p>
    <w:p w:rsidR="00095DA3" w:rsidRPr="00B16E4A" w:rsidRDefault="00095DA3" w:rsidP="0087690E">
      <w:pPr>
        <w:pStyle w:val="Tekstpodstawowy"/>
        <w:spacing w:before="1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55621B" w:rsidP="0087690E">
      <w:pPr>
        <w:pStyle w:val="Akapitzlist"/>
        <w:numPr>
          <w:ilvl w:val="1"/>
          <w:numId w:val="1"/>
        </w:numPr>
        <w:tabs>
          <w:tab w:val="left" w:pos="1542"/>
        </w:tabs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Pozwala na m</w:t>
      </w:r>
      <w:r w:rsidR="00C25105" w:rsidRPr="00B16E4A">
        <w:rPr>
          <w:rFonts w:ascii="Times New Roman" w:hAnsi="Times New Roman" w:cs="Times New Roman"/>
          <w:sz w:val="24"/>
          <w:szCs w:val="24"/>
          <w:lang w:val="pl-PL"/>
        </w:rPr>
        <w:t>onitorowanie użycie przez uczniów każdego wykorzystywanego przez nich symulatora.</w:t>
      </w:r>
    </w:p>
    <w:p w:rsidR="00095DA3" w:rsidRPr="00B16E4A" w:rsidRDefault="00095DA3" w:rsidP="0087690E">
      <w:pPr>
        <w:pStyle w:val="Tekstpodstawowy"/>
        <w:spacing w:before="10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1"/>
          <w:numId w:val="1"/>
        </w:numPr>
        <w:tabs>
          <w:tab w:val="left" w:pos="1542"/>
        </w:tabs>
        <w:spacing w:before="1" w:line="237" w:lineRule="auto"/>
        <w:ind w:right="55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Dla każdego ucznia system rejestruje szczegóły narażenia na substancję pod względem czasu, pozycji i dawki.</w:t>
      </w:r>
    </w:p>
    <w:p w:rsidR="00095DA3" w:rsidRPr="00B16E4A" w:rsidRDefault="00095DA3" w:rsidP="0087690E">
      <w:pPr>
        <w:pStyle w:val="Tekstpodstawowy"/>
        <w:spacing w:before="1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0"/>
          <w:numId w:val="1"/>
        </w:numPr>
        <w:tabs>
          <w:tab w:val="left" w:pos="821"/>
        </w:tabs>
        <w:ind w:hanging="361"/>
        <w:jc w:val="both"/>
        <w:rPr>
          <w:rFonts w:ascii="Times New Roman" w:hAnsi="Times New Roman" w:cs="Times New Roman"/>
          <w:sz w:val="24"/>
          <w:szCs w:val="24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EXCON musi posiadać bazę danych substancji. To powinno:</w:t>
      </w:r>
    </w:p>
    <w:p w:rsidR="00095DA3" w:rsidRPr="00B16E4A" w:rsidRDefault="00095DA3" w:rsidP="0087690E">
      <w:pPr>
        <w:pStyle w:val="Tekstpodstawowy"/>
        <w:spacing w:before="8"/>
        <w:jc w:val="both"/>
        <w:rPr>
          <w:rFonts w:ascii="Times New Roman" w:hAnsi="Times New Roman" w:cs="Times New Roman"/>
        </w:rPr>
      </w:pPr>
    </w:p>
    <w:p w:rsidR="00095DA3" w:rsidRPr="00B16E4A" w:rsidRDefault="00C25105" w:rsidP="0087690E">
      <w:pPr>
        <w:pStyle w:val="Akapitzlist"/>
        <w:numPr>
          <w:ilvl w:val="1"/>
          <w:numId w:val="1"/>
        </w:numPr>
        <w:tabs>
          <w:tab w:val="left" w:pos="1542"/>
        </w:tabs>
        <w:spacing w:before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Pozwolić na określenie źródła pod względem substancji lub izotopu</w:t>
      </w:r>
    </w:p>
    <w:p w:rsidR="00095DA3" w:rsidRPr="00B16E4A" w:rsidRDefault="00095DA3" w:rsidP="0087690E">
      <w:pPr>
        <w:pStyle w:val="Tekstpodstawowy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1"/>
          <w:numId w:val="1"/>
        </w:numPr>
        <w:tabs>
          <w:tab w:val="left" w:pos="1542"/>
        </w:tabs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Pozwolić, aby źródła radioaktywne składały się z wielu izotopów</w:t>
      </w:r>
    </w:p>
    <w:p w:rsidR="00095DA3" w:rsidRPr="00B16E4A" w:rsidRDefault="00095DA3" w:rsidP="0087690E">
      <w:pPr>
        <w:pStyle w:val="Tekstpodstawowy"/>
        <w:spacing w:before="8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1"/>
          <w:numId w:val="1"/>
        </w:numPr>
        <w:tabs>
          <w:tab w:val="left" w:pos="1542"/>
        </w:tabs>
        <w:ind w:right="17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Zezwalać na reprezentację Bojowych Środków Trujących, toksycznych substancji przemysłowych i substancji, które dają fałszywe alarmy dla niektórych typów detektorów.</w:t>
      </w:r>
    </w:p>
    <w:p w:rsidR="00095DA3" w:rsidRPr="00B16E4A" w:rsidRDefault="00095DA3" w:rsidP="0087690E">
      <w:pPr>
        <w:pStyle w:val="Tekstpodstawowy"/>
        <w:spacing w:before="4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0"/>
          <w:numId w:val="1"/>
        </w:numPr>
        <w:tabs>
          <w:tab w:val="left" w:pos="821"/>
        </w:tabs>
        <w:spacing w:line="237" w:lineRule="auto"/>
        <w:ind w:right="25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Dla każdego symulatora EXCON rejestruje lokalizację w funkcji czasu, wykrytej substancji i wykrytego stężenia.</w:t>
      </w:r>
    </w:p>
    <w:p w:rsidR="00095DA3" w:rsidRPr="00B16E4A" w:rsidRDefault="00095DA3" w:rsidP="0087690E">
      <w:pPr>
        <w:pStyle w:val="Tekstpodstawowy"/>
        <w:spacing w:before="1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0"/>
          <w:numId w:val="1"/>
        </w:numPr>
        <w:tabs>
          <w:tab w:val="left" w:pos="821"/>
        </w:tabs>
        <w:spacing w:before="1"/>
        <w:ind w:right="41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>EXCON ma możliwość odtworzenia ćwiczenia, w tym wszystkich danych dotyczących pozycji ucznia i symulatora detektora w</w:t>
      </w:r>
      <w:r w:rsidR="0087690E" w:rsidRPr="00B16E4A">
        <w:rPr>
          <w:rFonts w:ascii="Times New Roman" w:hAnsi="Times New Roman" w:cs="Times New Roman"/>
          <w:sz w:val="24"/>
          <w:szCs w:val="24"/>
          <w:lang w:val="pl-PL"/>
        </w:rPr>
        <w:t> </w:t>
      </w:r>
      <w:r w:rsidRPr="00B16E4A">
        <w:rPr>
          <w:rFonts w:ascii="Times New Roman" w:hAnsi="Times New Roman" w:cs="Times New Roman"/>
          <w:sz w:val="24"/>
          <w:szCs w:val="24"/>
          <w:lang w:val="pl-PL"/>
        </w:rPr>
        <w:t>późniejszym terminie.</w:t>
      </w:r>
    </w:p>
    <w:p w:rsidR="00095DA3" w:rsidRPr="00B16E4A" w:rsidRDefault="00095DA3" w:rsidP="0087690E">
      <w:pPr>
        <w:pStyle w:val="Tekstpodstawowy"/>
        <w:spacing w:before="10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0"/>
          <w:numId w:val="1"/>
        </w:numPr>
        <w:tabs>
          <w:tab w:val="left" w:pos="821"/>
        </w:tabs>
        <w:ind w:right="26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 xml:space="preserve">EXCON umożliwi stymulację instrumentów symulacyjnych w klasie w celu wykonywania ćwiczeń typu sztabowego, umożliwiając uczniowi wprowadzanie symulowanych informacji o położeniu za pomocą wirtualnego kontrolera </w:t>
      </w:r>
      <w:proofErr w:type="spellStart"/>
      <w:r w:rsidRPr="00B16E4A">
        <w:rPr>
          <w:rFonts w:ascii="Times New Roman" w:hAnsi="Times New Roman" w:cs="Times New Roman"/>
          <w:sz w:val="24"/>
          <w:szCs w:val="24"/>
          <w:lang w:val="pl-PL"/>
        </w:rPr>
        <w:t>gamepada</w:t>
      </w:r>
      <w:proofErr w:type="spellEnd"/>
      <w:r w:rsidRPr="00B16E4A">
        <w:rPr>
          <w:rFonts w:ascii="Times New Roman" w:hAnsi="Times New Roman" w:cs="Times New Roman"/>
          <w:sz w:val="24"/>
          <w:szCs w:val="24"/>
          <w:lang w:val="pl-PL"/>
        </w:rPr>
        <w:t xml:space="preserve"> zaimplementowanego w skojarzonym symulatorze SMART-SIM.</w:t>
      </w:r>
    </w:p>
    <w:p w:rsidR="00095DA3" w:rsidRPr="00B16E4A" w:rsidRDefault="00095DA3" w:rsidP="0087690E">
      <w:pPr>
        <w:pStyle w:val="Tekstpodstawowy"/>
        <w:spacing w:before="1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C25105" w:rsidP="0087690E">
      <w:pPr>
        <w:pStyle w:val="Akapitzlist"/>
        <w:numPr>
          <w:ilvl w:val="0"/>
          <w:numId w:val="1"/>
        </w:numPr>
        <w:tabs>
          <w:tab w:val="left" w:pos="821"/>
        </w:tabs>
        <w:spacing w:before="1" w:line="237" w:lineRule="auto"/>
        <w:ind w:right="234"/>
        <w:jc w:val="both"/>
        <w:rPr>
          <w:rFonts w:ascii="Times New Roman" w:hAnsi="Times New Roman" w:cs="Times New Roman"/>
          <w:sz w:val="24"/>
          <w:szCs w:val="24"/>
          <w:lang w:val="pl-PL"/>
        </w:rPr>
        <w:sectPr w:rsidR="00095DA3" w:rsidRPr="00B16E4A" w:rsidSect="00927A9A">
          <w:pgSz w:w="12240" w:h="15840"/>
          <w:pgMar w:top="851" w:right="1700" w:bottom="980" w:left="1700" w:header="705" w:footer="780" w:gutter="0"/>
          <w:cols w:space="708"/>
        </w:sectPr>
      </w:pPr>
      <w:proofErr w:type="spellStart"/>
      <w:r w:rsidRPr="00B16E4A">
        <w:rPr>
          <w:rFonts w:ascii="Times New Roman" w:hAnsi="Times New Roman" w:cs="Times New Roman"/>
          <w:sz w:val="24"/>
          <w:szCs w:val="24"/>
          <w:lang w:val="pl-PL"/>
        </w:rPr>
        <w:t>PlumeSIM</w:t>
      </w:r>
      <w:proofErr w:type="spellEnd"/>
      <w:r w:rsidRPr="00B16E4A">
        <w:rPr>
          <w:rFonts w:ascii="Times New Roman" w:hAnsi="Times New Roman" w:cs="Times New Roman"/>
          <w:sz w:val="24"/>
          <w:szCs w:val="24"/>
          <w:lang w:val="pl-PL"/>
        </w:rPr>
        <w:t xml:space="preserve">-SMART EXCON będzie mieć możliwość opcjonalnej integracji z </w:t>
      </w:r>
      <w:proofErr w:type="spellStart"/>
      <w:r w:rsidRPr="00B16E4A">
        <w:rPr>
          <w:rFonts w:ascii="Times New Roman" w:hAnsi="Times New Roman" w:cs="Times New Roman"/>
          <w:sz w:val="24"/>
          <w:szCs w:val="24"/>
          <w:lang w:val="pl-PL"/>
        </w:rPr>
        <w:t>PlumeSIM</w:t>
      </w:r>
      <w:proofErr w:type="spellEnd"/>
    </w:p>
    <w:p w:rsidR="00095DA3" w:rsidRPr="00B16E4A" w:rsidRDefault="00095DA3" w:rsidP="0087690E">
      <w:pPr>
        <w:pStyle w:val="Tekstpodstawowy"/>
        <w:spacing w:before="1"/>
        <w:jc w:val="both"/>
        <w:rPr>
          <w:rFonts w:ascii="Times New Roman" w:hAnsi="Times New Roman" w:cs="Times New Roman"/>
          <w:lang w:val="pl-PL"/>
        </w:rPr>
      </w:pPr>
    </w:p>
    <w:p w:rsidR="00095DA3" w:rsidRPr="00B16E4A" w:rsidRDefault="00D04CA4" w:rsidP="0087690E">
      <w:pPr>
        <w:pStyle w:val="Nagwek11"/>
        <w:spacing w:before="95" w:line="237" w:lineRule="auto"/>
        <w:ind w:left="1949" w:right="394" w:hanging="1537"/>
        <w:jc w:val="both"/>
        <w:rPr>
          <w:rFonts w:ascii="Times New Roman" w:hAnsi="Times New Roman" w:cs="Times New Roman"/>
          <w:lang w:val="pl-PL"/>
        </w:rPr>
      </w:pPr>
      <w:r w:rsidRPr="00B16E4A">
        <w:rPr>
          <w:rFonts w:ascii="Times New Roman" w:hAnsi="Times New Roman" w:cs="Times New Roman"/>
          <w:lang w:val="pl-PL"/>
        </w:rPr>
        <w:t>Użytkownik</w:t>
      </w:r>
      <w:r w:rsidR="00C25105" w:rsidRPr="00B16E4A">
        <w:rPr>
          <w:rFonts w:ascii="Times New Roman" w:hAnsi="Times New Roman" w:cs="Times New Roman"/>
          <w:lang w:val="pl-PL"/>
        </w:rPr>
        <w:t xml:space="preserve"> powinie</w:t>
      </w:r>
      <w:r w:rsidRPr="00B16E4A">
        <w:rPr>
          <w:rFonts w:ascii="Times New Roman" w:hAnsi="Times New Roman" w:cs="Times New Roman"/>
          <w:lang w:val="pl-PL"/>
        </w:rPr>
        <w:t>n</w:t>
      </w:r>
      <w:r w:rsidR="00C25105" w:rsidRPr="00B16E4A">
        <w:rPr>
          <w:rFonts w:ascii="Times New Roman" w:hAnsi="Times New Roman" w:cs="Times New Roman"/>
          <w:lang w:val="pl-PL"/>
        </w:rPr>
        <w:t xml:space="preserve"> mieć do wyboru czy będzie korzystał z</w:t>
      </w:r>
      <w:r w:rsidR="0087690E" w:rsidRPr="00B16E4A">
        <w:rPr>
          <w:rFonts w:ascii="Times New Roman" w:hAnsi="Times New Roman" w:cs="Times New Roman"/>
          <w:lang w:val="pl-PL"/>
        </w:rPr>
        <w:t> </w:t>
      </w:r>
      <w:r w:rsidR="00C25105" w:rsidRPr="00B16E4A">
        <w:rPr>
          <w:rFonts w:ascii="Times New Roman" w:hAnsi="Times New Roman" w:cs="Times New Roman"/>
          <w:lang w:val="pl-PL"/>
        </w:rPr>
        <w:t>infrastruktury WIFI o dalekim zasięgu czy danych GPRS lub obydwu rozwiązań.</w:t>
      </w:r>
    </w:p>
    <w:p w:rsidR="00095DA3" w:rsidRPr="00B16E4A" w:rsidRDefault="00095DA3" w:rsidP="0087690E">
      <w:pPr>
        <w:pStyle w:val="Tekstpodstawowy"/>
        <w:spacing w:before="1"/>
        <w:jc w:val="both"/>
        <w:rPr>
          <w:rFonts w:ascii="Times New Roman" w:hAnsi="Times New Roman" w:cs="Times New Roman"/>
          <w:b/>
          <w:lang w:val="pl-PL"/>
        </w:rPr>
      </w:pPr>
    </w:p>
    <w:p w:rsidR="00095DA3" w:rsidRPr="00B16E4A" w:rsidRDefault="00C25105" w:rsidP="0087690E">
      <w:pPr>
        <w:pStyle w:val="Tekstpodstawowy"/>
        <w:ind w:left="100"/>
        <w:jc w:val="both"/>
        <w:rPr>
          <w:rFonts w:ascii="Times New Roman" w:hAnsi="Times New Roman" w:cs="Times New Roman"/>
        </w:rPr>
      </w:pPr>
      <w:r w:rsidRPr="00B16E4A">
        <w:rPr>
          <w:rFonts w:ascii="Times New Roman" w:hAnsi="Times New Roman" w:cs="Times New Roman"/>
          <w:lang w:val="pl-PL"/>
        </w:rPr>
        <w:t>DLA DANYCH GPRS:</w:t>
      </w:r>
    </w:p>
    <w:p w:rsidR="00095DA3" w:rsidRPr="00B16E4A" w:rsidRDefault="00095DA3" w:rsidP="0087690E">
      <w:pPr>
        <w:pStyle w:val="Tekstpodstawowy"/>
        <w:jc w:val="both"/>
        <w:rPr>
          <w:rFonts w:ascii="Times New Roman" w:hAnsi="Times New Roman" w:cs="Times New Roman"/>
        </w:rPr>
      </w:pPr>
    </w:p>
    <w:p w:rsidR="006B173E" w:rsidRPr="00B16E4A" w:rsidRDefault="004D2049" w:rsidP="0087690E">
      <w:pPr>
        <w:pStyle w:val="Akapitzlist"/>
        <w:numPr>
          <w:ilvl w:val="0"/>
          <w:numId w:val="1"/>
        </w:numPr>
        <w:tabs>
          <w:tab w:val="left" w:pos="821"/>
        </w:tabs>
        <w:ind w:right="27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 xml:space="preserve">Symulator </w:t>
      </w:r>
      <w:r w:rsidR="00C25105" w:rsidRPr="00B16E4A">
        <w:rPr>
          <w:rFonts w:ascii="Times New Roman" w:hAnsi="Times New Roman" w:cs="Times New Roman"/>
          <w:sz w:val="24"/>
          <w:szCs w:val="24"/>
          <w:lang w:val="pl-PL"/>
        </w:rPr>
        <w:t>EXCON będzie zdolny do obsługi niezależnej krajowej infrastruktury GPRS przy użyciu dostarczonej przez klienta</w:t>
      </w:r>
      <w:r w:rsidR="006B173E" w:rsidRPr="00B16E4A">
        <w:rPr>
          <w:rFonts w:ascii="Times New Roman" w:hAnsi="Times New Roman" w:cs="Times New Roman"/>
          <w:sz w:val="24"/>
          <w:szCs w:val="24"/>
          <w:lang w:val="pl-PL"/>
        </w:rPr>
        <w:t xml:space="preserve"> karty SIM i</w:t>
      </w:r>
      <w:r w:rsidR="0087690E" w:rsidRPr="00B16E4A">
        <w:rPr>
          <w:rFonts w:ascii="Times New Roman" w:hAnsi="Times New Roman" w:cs="Times New Roman"/>
          <w:sz w:val="24"/>
          <w:szCs w:val="24"/>
          <w:lang w:val="pl-PL"/>
        </w:rPr>
        <w:t> </w:t>
      </w:r>
      <w:r w:rsidR="006B173E" w:rsidRPr="00B16E4A">
        <w:rPr>
          <w:rFonts w:ascii="Times New Roman" w:hAnsi="Times New Roman" w:cs="Times New Roman"/>
          <w:sz w:val="24"/>
          <w:szCs w:val="24"/>
          <w:lang w:val="pl-PL"/>
        </w:rPr>
        <w:t>subskrypcji danych</w:t>
      </w:r>
    </w:p>
    <w:p w:rsidR="006B173E" w:rsidRPr="00B16E4A" w:rsidRDefault="006B173E" w:rsidP="0087690E">
      <w:pPr>
        <w:pStyle w:val="Akapitzlist"/>
        <w:tabs>
          <w:tab w:val="left" w:pos="821"/>
        </w:tabs>
        <w:ind w:right="275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095DA3" w:rsidRPr="00B16E4A" w:rsidRDefault="00C25105" w:rsidP="0087690E">
      <w:pPr>
        <w:pStyle w:val="Akapitzlist"/>
        <w:tabs>
          <w:tab w:val="left" w:pos="821"/>
        </w:tabs>
        <w:ind w:right="275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16E4A">
        <w:rPr>
          <w:rFonts w:ascii="Times New Roman" w:hAnsi="Times New Roman" w:cs="Times New Roman"/>
          <w:sz w:val="24"/>
          <w:szCs w:val="24"/>
          <w:lang w:val="pl-PL"/>
        </w:rPr>
        <w:t xml:space="preserve">Uwaga: Ta opcja pozwoli systemowi szkoleniowemu działać wszędzie tam, gdzie zasięg radiowy GPRS jest </w:t>
      </w:r>
      <w:r w:rsidR="006B173E" w:rsidRPr="00B16E4A">
        <w:rPr>
          <w:rFonts w:ascii="Times New Roman" w:hAnsi="Times New Roman" w:cs="Times New Roman"/>
          <w:sz w:val="24"/>
          <w:szCs w:val="24"/>
          <w:lang w:val="pl-PL"/>
        </w:rPr>
        <w:t xml:space="preserve">dostępny, w obszarze wyznaczonym dla ćwiczeń. </w:t>
      </w:r>
    </w:p>
    <w:p w:rsidR="00095DA3" w:rsidRPr="00B16E4A" w:rsidRDefault="00095DA3" w:rsidP="0087690E">
      <w:pPr>
        <w:pStyle w:val="Tekstpodstawowy"/>
        <w:spacing w:before="1"/>
        <w:jc w:val="both"/>
        <w:rPr>
          <w:rFonts w:ascii="Times New Roman" w:hAnsi="Times New Roman" w:cs="Times New Roman"/>
          <w:lang w:val="pl-PL"/>
        </w:rPr>
      </w:pPr>
    </w:p>
    <w:sectPr w:rsidR="00095DA3" w:rsidRPr="00B16E4A" w:rsidSect="00927A9A">
      <w:pgSz w:w="12240" w:h="15840"/>
      <w:pgMar w:top="709" w:right="1700" w:bottom="980" w:left="1700" w:header="705" w:footer="7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4CE" w:rsidRDefault="006774CE">
      <w:r>
        <w:separator/>
      </w:r>
    </w:p>
  </w:endnote>
  <w:endnote w:type="continuationSeparator" w:id="0">
    <w:p w:rsidR="006774CE" w:rsidRDefault="0067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DA3" w:rsidRDefault="00095DA3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4CE" w:rsidRDefault="006774CE">
      <w:r>
        <w:separator/>
      </w:r>
    </w:p>
  </w:footnote>
  <w:footnote w:type="continuationSeparator" w:id="0">
    <w:p w:rsidR="006774CE" w:rsidRDefault="00677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DA3" w:rsidRDefault="00095DA3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60F105"/>
    <w:multiLevelType w:val="hybridMultilevel"/>
    <w:tmpl w:val="C83EA5D2"/>
    <w:lvl w:ilvl="0" w:tplc="F6B4F350">
      <w:start w:val="1"/>
      <w:numFmt w:val="decimal"/>
      <w:lvlText w:val="%1."/>
      <w:lvlJc w:val="left"/>
      <w:pPr>
        <w:ind w:left="821" w:hanging="360"/>
      </w:pPr>
      <w:rPr>
        <w:rFonts w:ascii="Arial" w:eastAsia="Arial" w:hAnsi="Arial" w:cs="Arial" w:hint="default"/>
        <w:w w:val="100"/>
        <w:sz w:val="24"/>
        <w:szCs w:val="24"/>
        <w:lang w:val="en-US" w:eastAsia="en-US" w:bidi="ar-SA"/>
      </w:rPr>
    </w:lvl>
    <w:lvl w:ilvl="1" w:tplc="D2FA7120">
      <w:start w:val="1"/>
      <w:numFmt w:val="lowerLetter"/>
      <w:lvlText w:val="%2."/>
      <w:lvlJc w:val="left"/>
      <w:pPr>
        <w:ind w:left="1541" w:hanging="361"/>
      </w:pPr>
      <w:rPr>
        <w:rFonts w:ascii="Arial" w:eastAsia="Arial" w:hAnsi="Arial" w:cs="Arial" w:hint="default"/>
        <w:w w:val="100"/>
        <w:sz w:val="24"/>
        <w:szCs w:val="24"/>
        <w:lang w:val="en-US" w:eastAsia="en-US" w:bidi="ar-SA"/>
      </w:rPr>
    </w:lvl>
    <w:lvl w:ilvl="2" w:tplc="4836B328">
      <w:numFmt w:val="bullet"/>
      <w:lvlText w:val="•"/>
      <w:lvlJc w:val="left"/>
      <w:pPr>
        <w:ind w:left="2351" w:hanging="361"/>
      </w:pPr>
      <w:rPr>
        <w:rFonts w:hint="default"/>
        <w:lang w:val="en-US" w:eastAsia="en-US" w:bidi="ar-SA"/>
      </w:rPr>
    </w:lvl>
    <w:lvl w:ilvl="3" w:tplc="AD564508">
      <w:numFmt w:val="bullet"/>
      <w:lvlText w:val="•"/>
      <w:lvlJc w:val="left"/>
      <w:pPr>
        <w:ind w:left="3162" w:hanging="361"/>
      </w:pPr>
      <w:rPr>
        <w:rFonts w:hint="default"/>
        <w:lang w:val="en-US" w:eastAsia="en-US" w:bidi="ar-SA"/>
      </w:rPr>
    </w:lvl>
    <w:lvl w:ilvl="4" w:tplc="9FBEB1C2">
      <w:numFmt w:val="bullet"/>
      <w:lvlText w:val="•"/>
      <w:lvlJc w:val="left"/>
      <w:pPr>
        <w:ind w:left="3973" w:hanging="361"/>
      </w:pPr>
      <w:rPr>
        <w:rFonts w:hint="default"/>
        <w:lang w:val="en-US" w:eastAsia="en-US" w:bidi="ar-SA"/>
      </w:rPr>
    </w:lvl>
    <w:lvl w:ilvl="5" w:tplc="F5647E46">
      <w:numFmt w:val="bullet"/>
      <w:lvlText w:val="•"/>
      <w:lvlJc w:val="left"/>
      <w:pPr>
        <w:ind w:left="4784" w:hanging="361"/>
      </w:pPr>
      <w:rPr>
        <w:rFonts w:hint="default"/>
        <w:lang w:val="en-US" w:eastAsia="en-US" w:bidi="ar-SA"/>
      </w:rPr>
    </w:lvl>
    <w:lvl w:ilvl="6" w:tplc="AF0CD884">
      <w:numFmt w:val="bullet"/>
      <w:lvlText w:val="•"/>
      <w:lvlJc w:val="left"/>
      <w:pPr>
        <w:ind w:left="5595" w:hanging="361"/>
      </w:pPr>
      <w:rPr>
        <w:rFonts w:hint="default"/>
        <w:lang w:val="en-US" w:eastAsia="en-US" w:bidi="ar-SA"/>
      </w:rPr>
    </w:lvl>
    <w:lvl w:ilvl="7" w:tplc="C590B9E2">
      <w:numFmt w:val="bullet"/>
      <w:lvlText w:val="•"/>
      <w:lvlJc w:val="left"/>
      <w:pPr>
        <w:ind w:left="6406" w:hanging="361"/>
      </w:pPr>
      <w:rPr>
        <w:rFonts w:hint="default"/>
        <w:lang w:val="en-US" w:eastAsia="en-US" w:bidi="ar-SA"/>
      </w:rPr>
    </w:lvl>
    <w:lvl w:ilvl="8" w:tplc="85520C5A">
      <w:numFmt w:val="bullet"/>
      <w:lvlText w:val="•"/>
      <w:lvlJc w:val="left"/>
      <w:pPr>
        <w:ind w:left="7217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DA3"/>
    <w:rsid w:val="00095DA3"/>
    <w:rsid w:val="000C3A5B"/>
    <w:rsid w:val="000F25D7"/>
    <w:rsid w:val="00134C6B"/>
    <w:rsid w:val="001A01F9"/>
    <w:rsid w:val="001B6EEE"/>
    <w:rsid w:val="001C13E2"/>
    <w:rsid w:val="00226D7A"/>
    <w:rsid w:val="004176D8"/>
    <w:rsid w:val="004D2049"/>
    <w:rsid w:val="0055621B"/>
    <w:rsid w:val="006238AC"/>
    <w:rsid w:val="006774CE"/>
    <w:rsid w:val="006A66EF"/>
    <w:rsid w:val="006B173E"/>
    <w:rsid w:val="007A4A1C"/>
    <w:rsid w:val="0087690E"/>
    <w:rsid w:val="00927A9A"/>
    <w:rsid w:val="00995F8C"/>
    <w:rsid w:val="00A0344B"/>
    <w:rsid w:val="00AF00F8"/>
    <w:rsid w:val="00B16E4A"/>
    <w:rsid w:val="00C25105"/>
    <w:rsid w:val="00C40759"/>
    <w:rsid w:val="00C574C7"/>
    <w:rsid w:val="00C74BD2"/>
    <w:rsid w:val="00D01066"/>
    <w:rsid w:val="00D04CA4"/>
    <w:rsid w:val="00D97BB2"/>
    <w:rsid w:val="00DA1839"/>
    <w:rsid w:val="00DC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EC351B0"/>
  <w15:docId w15:val="{A03A4C35-FACE-41E9-9AA5-5B29EC75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pPr>
      <w:spacing w:before="12"/>
      <w:jc w:val="center"/>
      <w:outlineLvl w:val="1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1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97B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BB2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D97B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BB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725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Introduction:</vt:lpstr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Introduction:</dc:title>
  <dc:creator>Steven Pike</dc:creator>
  <cp:lastModifiedBy>CSPSP Katarzyna Krogulec</cp:lastModifiedBy>
  <cp:revision>5</cp:revision>
  <cp:lastPrinted>2021-05-05T08:12:00Z</cp:lastPrinted>
  <dcterms:created xsi:type="dcterms:W3CDTF">2021-04-30T10:37:00Z</dcterms:created>
  <dcterms:modified xsi:type="dcterms:W3CDTF">2021-05-05T08:13:00Z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2021-01-05T00:00:00Z</vt:filetime>
  </property>
</Properties>
</file>